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2B" w:rsidRDefault="002A2F2B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  <w:r w:rsidRPr="002A2F2B">
        <w:rPr>
          <w:b/>
          <w:sz w:val="22"/>
          <w:szCs w:val="22"/>
        </w:rPr>
        <w:t>201</w:t>
      </w:r>
      <w:r w:rsidR="0058577D">
        <w:rPr>
          <w:b/>
          <w:sz w:val="22"/>
          <w:szCs w:val="22"/>
        </w:rPr>
        <w:t>2</w:t>
      </w:r>
      <w:r w:rsidRPr="002A2F2B">
        <w:rPr>
          <w:b/>
          <w:sz w:val="22"/>
          <w:szCs w:val="22"/>
        </w:rPr>
        <w:t xml:space="preserve"> FULL </w:t>
      </w:r>
      <w:r w:rsidR="00D55F41">
        <w:rPr>
          <w:b/>
          <w:sz w:val="22"/>
          <w:szCs w:val="22"/>
        </w:rPr>
        <w:t xml:space="preserve">OUTREACH </w:t>
      </w:r>
      <w:r w:rsidRPr="002A2F2B">
        <w:rPr>
          <w:b/>
          <w:sz w:val="22"/>
          <w:szCs w:val="22"/>
        </w:rPr>
        <w:t>INSTITUTIONAL MEMBERSHIP PRIVILEGE FORM</w:t>
      </w:r>
    </w:p>
    <w:p w:rsidR="00DB750C" w:rsidRPr="002A2F2B" w:rsidRDefault="00DB750C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NAME OF ORGANIZATION:____________________________________________________________</w:t>
      </w: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</w:p>
    <w:p w:rsidR="00DB750C" w:rsidRPr="002A2F2B" w:rsidRDefault="00DB750C" w:rsidP="00DB750C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EMAIL ADDRESS:____________________________________________________________________</w:t>
      </w:r>
    </w:p>
    <w:p w:rsidR="00A6627D" w:rsidRDefault="00A6627D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Each [</w:t>
      </w:r>
      <w:r w:rsidRPr="002A2F2B">
        <w:rPr>
          <w:sz w:val="20"/>
          <w:szCs w:val="22"/>
        </w:rPr>
        <w:sym w:font="Wingdings" w:char="F0FC"/>
      </w:r>
      <w:r w:rsidRPr="002A2F2B">
        <w:rPr>
          <w:sz w:val="20"/>
          <w:szCs w:val="22"/>
        </w:rPr>
        <w:t>] = one selection</w:t>
      </w:r>
    </w:p>
    <w:p w:rsidR="002A2F2B" w:rsidRPr="002A2F2B" w:rsidRDefault="00817145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(1) </w:t>
      </w:r>
      <w:r w:rsidR="002A2F2B" w:rsidRPr="002A2F2B">
        <w:rPr>
          <w:sz w:val="20"/>
          <w:szCs w:val="22"/>
        </w:rPr>
        <w:t xml:space="preserve">Up to </w:t>
      </w:r>
      <w:r w:rsidR="002A2F2B" w:rsidRPr="002A2F2B">
        <w:rPr>
          <w:b/>
          <w:sz w:val="20"/>
          <w:szCs w:val="22"/>
        </w:rPr>
        <w:t>two</w:t>
      </w:r>
      <w:r w:rsidR="002A2F2B" w:rsidRPr="002A2F2B">
        <w:rPr>
          <w:sz w:val="20"/>
          <w:szCs w:val="22"/>
        </w:rPr>
        <w:t xml:space="preserve"> of the following:</w:t>
      </w:r>
    </w:p>
    <w:p w:rsidR="002A2F2B" w:rsidRPr="00163BE6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  <w:r w:rsidRPr="002A2F2B">
        <w:rPr>
          <w:sz w:val="20"/>
          <w:szCs w:val="22"/>
        </w:rPr>
        <w:t>Print Subscriptions to Volume 7</w:t>
      </w:r>
      <w:r w:rsidR="0058577D">
        <w:rPr>
          <w:sz w:val="20"/>
          <w:szCs w:val="22"/>
        </w:rPr>
        <w:t>7</w:t>
      </w:r>
      <w:r w:rsidRPr="002A2F2B">
        <w:rPr>
          <w:sz w:val="20"/>
          <w:szCs w:val="22"/>
        </w:rPr>
        <w:t xml:space="preserve"> of </w:t>
      </w:r>
      <w:r w:rsidRPr="002A2F2B">
        <w:rPr>
          <w:i/>
          <w:sz w:val="20"/>
          <w:szCs w:val="22"/>
        </w:rPr>
        <w:t>The Journal of Symbolic Logic,</w:t>
      </w:r>
      <w:r w:rsidRPr="002A2F2B">
        <w:rPr>
          <w:sz w:val="20"/>
          <w:szCs w:val="22"/>
        </w:rPr>
        <w:t xml:space="preserve"> and Volume 1</w:t>
      </w:r>
      <w:r w:rsidR="0058577D">
        <w:rPr>
          <w:sz w:val="20"/>
          <w:szCs w:val="22"/>
        </w:rPr>
        <w:t>8</w:t>
      </w:r>
      <w:r w:rsidRPr="002A2F2B">
        <w:rPr>
          <w:sz w:val="20"/>
          <w:szCs w:val="22"/>
        </w:rPr>
        <w:t xml:space="preserve"> of </w:t>
      </w:r>
      <w:r w:rsidRPr="002A2F2B">
        <w:rPr>
          <w:i/>
          <w:sz w:val="20"/>
          <w:szCs w:val="22"/>
        </w:rPr>
        <w:t xml:space="preserve">The Bulletin of Symbolic Logic </w:t>
      </w:r>
      <w:r w:rsidRPr="002A2F2B">
        <w:rPr>
          <w:sz w:val="20"/>
          <w:szCs w:val="22"/>
        </w:rPr>
        <w:t>should be sent to:</w:t>
      </w:r>
    </w:p>
    <w:p w:rsidR="00D747E3" w:rsidRPr="00D747E3" w:rsidRDefault="002A2F2B" w:rsidP="002A2F2B">
      <w:pPr>
        <w:spacing w:line="240" w:lineRule="atLeast"/>
        <w:rPr>
          <w:sz w:val="6"/>
          <w:szCs w:val="22"/>
        </w:rPr>
      </w:pPr>
      <w:r w:rsidRPr="002A2F2B">
        <w:rPr>
          <w:sz w:val="20"/>
          <w:szCs w:val="22"/>
        </w:rPr>
        <w:tab/>
      </w:r>
    </w:p>
    <w:p w:rsidR="002A2F2B" w:rsidRPr="002A2F2B" w:rsidRDefault="002A2F2B" w:rsidP="00D747E3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 xml:space="preserve">             Print Subscription to Volume </w:t>
      </w:r>
      <w:r w:rsidR="0058577D">
        <w:rPr>
          <w:sz w:val="20"/>
          <w:szCs w:val="22"/>
        </w:rPr>
        <w:t>5</w:t>
      </w:r>
      <w:r w:rsidRPr="002A2F2B">
        <w:rPr>
          <w:sz w:val="20"/>
          <w:szCs w:val="22"/>
        </w:rPr>
        <w:t xml:space="preserve"> of</w:t>
      </w:r>
      <w:r w:rsidRPr="002A2F2B">
        <w:rPr>
          <w:i/>
          <w:sz w:val="20"/>
          <w:szCs w:val="22"/>
        </w:rPr>
        <w:t xml:space="preserve"> The Review of Symbolic Logic</w:t>
      </w:r>
      <w:r w:rsidRPr="002A2F2B">
        <w:rPr>
          <w:sz w:val="20"/>
          <w:szCs w:val="22"/>
        </w:rPr>
        <w:t xml:space="preserve"> should be sent to:</w:t>
      </w:r>
    </w:p>
    <w:p w:rsidR="002A2F2B" w:rsidRPr="00D747E3" w:rsidRDefault="002A2F2B" w:rsidP="002A2F2B">
      <w:pPr>
        <w:spacing w:line="240" w:lineRule="atLeast"/>
        <w:rPr>
          <w:i/>
          <w:sz w:val="6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i/>
          <w:sz w:val="20"/>
          <w:szCs w:val="22"/>
        </w:rPr>
        <w:tab/>
      </w: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731F55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Online Subscriptions to Volume 7</w:t>
      </w:r>
      <w:r w:rsidR="0058577D">
        <w:rPr>
          <w:sz w:val="20"/>
          <w:szCs w:val="22"/>
        </w:rPr>
        <w:t>7</w:t>
      </w:r>
      <w:r w:rsidRPr="002A2F2B">
        <w:rPr>
          <w:sz w:val="20"/>
          <w:szCs w:val="22"/>
        </w:rPr>
        <w:t xml:space="preserve"> of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Volume 1</w:t>
      </w:r>
      <w:r w:rsidR="0058577D">
        <w:rPr>
          <w:sz w:val="20"/>
          <w:szCs w:val="22"/>
        </w:rPr>
        <w:t>8</w:t>
      </w:r>
      <w:r w:rsidRPr="002A2F2B">
        <w:rPr>
          <w:sz w:val="20"/>
          <w:szCs w:val="22"/>
        </w:rPr>
        <w:t xml:space="preserve">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should be made available to 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731F55" w:rsidRPr="002A2F2B" w:rsidRDefault="00731F55" w:rsidP="00731F55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Online Subscriptions to Volume </w:t>
      </w:r>
      <w:r w:rsidR="0058577D">
        <w:rPr>
          <w:sz w:val="20"/>
          <w:szCs w:val="22"/>
        </w:rPr>
        <w:t>5</w:t>
      </w:r>
      <w:r w:rsidRPr="002A2F2B">
        <w:rPr>
          <w:sz w:val="20"/>
          <w:szCs w:val="22"/>
        </w:rPr>
        <w:t xml:space="preserve">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should be made available to:</w:t>
      </w:r>
    </w:p>
    <w:p w:rsidR="00CD0C36" w:rsidRPr="00B33CDE" w:rsidRDefault="00CD0C36" w:rsidP="00CD0C36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C7390" w:rsidP="002A2F2B">
      <w:pPr>
        <w:spacing w:line="240" w:lineRule="atLeast"/>
        <w:ind w:left="720"/>
        <w:rPr>
          <w:b/>
          <w:sz w:val="20"/>
          <w:szCs w:val="22"/>
        </w:rPr>
      </w:pPr>
      <w:r w:rsidRPr="002C7390">
        <w:rPr>
          <w:b/>
          <w:sz w:val="20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35pt;height:1.75pt" o:hrpct="0" o:hralign="center" o:hr="t">
            <v:imagedata r:id="rId4" o:title="Default Line"/>
          </v:shape>
        </w:pic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 xml:space="preserve">(2) </w:t>
      </w:r>
      <w:r w:rsidRPr="002A2F2B">
        <w:rPr>
          <w:sz w:val="20"/>
          <w:szCs w:val="22"/>
        </w:rPr>
        <w:t xml:space="preserve">Up to </w:t>
      </w:r>
      <w:r w:rsidRPr="002A2F2B">
        <w:rPr>
          <w:b/>
          <w:sz w:val="20"/>
          <w:szCs w:val="22"/>
        </w:rPr>
        <w:t>two</w:t>
      </w:r>
      <w:r w:rsidRPr="002A2F2B">
        <w:rPr>
          <w:sz w:val="20"/>
          <w:szCs w:val="22"/>
        </w:rPr>
        <w:t xml:space="preserve"> of the following:</w:t>
      </w:r>
    </w:p>
    <w:p w:rsidR="002A2F2B" w:rsidRPr="002A2F2B" w:rsidRDefault="002A2F2B" w:rsidP="002A2F2B">
      <w:pPr>
        <w:spacing w:line="240" w:lineRule="atLeast"/>
        <w:ind w:left="720"/>
        <w:rPr>
          <w:b/>
          <w:sz w:val="20"/>
          <w:szCs w:val="22"/>
        </w:rPr>
      </w:pPr>
    </w:p>
    <w:p w:rsidR="00371659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201</w:t>
      </w:r>
      <w:r w:rsidR="0058577D">
        <w:rPr>
          <w:sz w:val="20"/>
          <w:szCs w:val="22"/>
        </w:rPr>
        <w:t>2</w:t>
      </w:r>
      <w:r w:rsidRPr="002A2F2B">
        <w:rPr>
          <w:sz w:val="20"/>
          <w:szCs w:val="22"/>
        </w:rPr>
        <w:t xml:space="preserve"> “add-on” subscription to </w:t>
      </w:r>
      <w:r w:rsidRPr="002A2F2B">
        <w:rPr>
          <w:i/>
          <w:sz w:val="20"/>
          <w:szCs w:val="22"/>
        </w:rPr>
        <w:t>The Journal of Symbolic Logic</w:t>
      </w:r>
      <w:r w:rsidRPr="002A2F2B">
        <w:rPr>
          <w:sz w:val="20"/>
          <w:szCs w:val="22"/>
        </w:rPr>
        <w:t xml:space="preserve"> and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9A6ED3" w:rsidRDefault="009A6ED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D747E3" w:rsidRDefault="002A2F2B" w:rsidP="002A2F2B">
      <w:pPr>
        <w:spacing w:line="240" w:lineRule="atLeast"/>
        <w:ind w:left="720"/>
        <w:rPr>
          <w:sz w:val="6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201</w:t>
      </w:r>
      <w:r w:rsidR="0058577D">
        <w:rPr>
          <w:sz w:val="20"/>
          <w:szCs w:val="22"/>
        </w:rPr>
        <w:t>2</w:t>
      </w:r>
      <w:r w:rsidRPr="002A2F2B">
        <w:rPr>
          <w:sz w:val="20"/>
          <w:szCs w:val="22"/>
        </w:rPr>
        <w:t xml:space="preserve"> “add-on” subscription to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 xml:space="preserve"> in the format not chosen in (1) above to be made available to:</w:t>
      </w:r>
    </w:p>
    <w:p w:rsidR="00D747E3" w:rsidRDefault="00D747E3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[  ] ______________________________________________________________________</w:t>
      </w:r>
    </w:p>
    <w:p w:rsidR="003766F2" w:rsidRPr="00B33CDE" w:rsidRDefault="003766F2" w:rsidP="003766F2">
      <w:pPr>
        <w:spacing w:line="240" w:lineRule="atLeast"/>
        <w:ind w:left="720"/>
        <w:rPr>
          <w:sz w:val="20"/>
          <w:szCs w:val="22"/>
        </w:rPr>
      </w:pPr>
      <w:r w:rsidRPr="00B33CDE">
        <w:rPr>
          <w:sz w:val="20"/>
          <w:szCs w:val="22"/>
        </w:rPr>
        <w:t>(list IP addresses on the enclosed online subscription form (required).)</w:t>
      </w:r>
    </w:p>
    <w:p w:rsidR="00D344A3" w:rsidRDefault="00D344A3" w:rsidP="002A2F2B">
      <w:pPr>
        <w:spacing w:line="240" w:lineRule="atLeast"/>
        <w:ind w:left="720"/>
        <w:rPr>
          <w:b/>
          <w:sz w:val="22"/>
        </w:rPr>
      </w:pPr>
    </w:p>
    <w:p w:rsidR="002A2F2B" w:rsidRPr="00D344A3" w:rsidRDefault="00D344A3" w:rsidP="002A2F2B">
      <w:pPr>
        <w:spacing w:line="240" w:lineRule="atLeast"/>
        <w:ind w:left="720"/>
        <w:rPr>
          <w:sz w:val="20"/>
          <w:szCs w:val="22"/>
        </w:rPr>
      </w:pPr>
      <w:r w:rsidRPr="00D344A3">
        <w:rPr>
          <w:b/>
          <w:sz w:val="20"/>
        </w:rPr>
        <w:t>Note: an "add-on" subscription may be selected only if a subscription for the same journal(s) under item (1) has been selected</w:t>
      </w:r>
    </w:p>
    <w:p w:rsidR="002A2F2B" w:rsidRPr="002A2F2B" w:rsidRDefault="002A2F2B" w:rsidP="00D344A3">
      <w:pPr>
        <w:spacing w:line="240" w:lineRule="atLeast"/>
        <w:ind w:firstLine="720"/>
        <w:jc w:val="center"/>
        <w:rPr>
          <w:sz w:val="20"/>
          <w:szCs w:val="22"/>
        </w:rPr>
      </w:pPr>
      <w:r w:rsidRPr="002A2F2B">
        <w:rPr>
          <w:sz w:val="20"/>
          <w:szCs w:val="22"/>
        </w:rPr>
        <w:t>(OVER)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b/>
          <w:sz w:val="20"/>
          <w:szCs w:val="22"/>
        </w:rPr>
        <w:t>(3)</w:t>
      </w:r>
      <w:r w:rsidRPr="002A2F2B">
        <w:rPr>
          <w:sz w:val="20"/>
          <w:szCs w:val="22"/>
        </w:rPr>
        <w:t xml:space="preserve"> This item may be selected </w:t>
      </w:r>
      <w:r w:rsidRPr="002A2F2B">
        <w:rPr>
          <w:b/>
          <w:sz w:val="20"/>
          <w:szCs w:val="22"/>
        </w:rPr>
        <w:t>more than once</w:t>
      </w:r>
      <w:r w:rsidRPr="002A2F2B">
        <w:rPr>
          <w:sz w:val="20"/>
          <w:szCs w:val="22"/>
        </w:rPr>
        <w:t xml:space="preserve">: </w:t>
      </w: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 xml:space="preserve">Individual memberships for the following nominees. NOTE: Each nominee, even those who may already be members of the Association, must complete and return one of the enclosed nomination forms before the membership can be entered.                         </w:t>
      </w:r>
    </w:p>
    <w:p w:rsidR="002A2F2B" w:rsidRPr="002A2F2B" w:rsidRDefault="002A2F2B" w:rsidP="002A2F2B">
      <w:pPr>
        <w:spacing w:line="240" w:lineRule="atLeast"/>
        <w:ind w:left="2160"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  [√] One Selection = up to 3 student members or 1 regular member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Student member names</w:t>
      </w:r>
      <w:r w:rsidRPr="002A2F2B">
        <w:rPr>
          <w:sz w:val="20"/>
          <w:szCs w:val="22"/>
        </w:rPr>
        <w:tab/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 xml:space="preserve">1.__________________  1.____________________ 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1.____________________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1.____________________</w:t>
      </w:r>
    </w:p>
    <w:p w:rsidR="002A2F2B" w:rsidRPr="002A2F2B" w:rsidRDefault="00C1602A" w:rsidP="002A2F2B">
      <w:pPr>
        <w:spacing w:line="240" w:lineRule="atLeast"/>
        <w:rPr>
          <w:sz w:val="20"/>
          <w:szCs w:val="22"/>
        </w:rPr>
      </w:pPr>
      <w:r>
        <w:rPr>
          <w:sz w:val="20"/>
          <w:szCs w:val="22"/>
        </w:rPr>
        <w:tab/>
        <w:t>2.__________________  2.____________________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2.____________________</w:t>
      </w:r>
      <w:r>
        <w:rPr>
          <w:sz w:val="20"/>
          <w:szCs w:val="22"/>
        </w:rPr>
        <w:t xml:space="preserve"> </w:t>
      </w:r>
      <w:r w:rsidRPr="002A2F2B">
        <w:rPr>
          <w:sz w:val="20"/>
          <w:szCs w:val="22"/>
        </w:rPr>
        <w:t>2.____________________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3._______________</w:t>
      </w:r>
      <w:r w:rsidR="00C1602A">
        <w:rPr>
          <w:sz w:val="20"/>
          <w:szCs w:val="22"/>
        </w:rPr>
        <w:t>___  3.____________________</w:t>
      </w:r>
      <w:r w:rsidR="00C1602A">
        <w:rPr>
          <w:sz w:val="20"/>
          <w:szCs w:val="22"/>
        </w:rPr>
        <w:tab/>
      </w:r>
      <w:r w:rsidRPr="002A2F2B">
        <w:rPr>
          <w:sz w:val="20"/>
          <w:szCs w:val="22"/>
        </w:rPr>
        <w:t>3.____________________</w:t>
      </w:r>
      <w:r w:rsidR="00C1602A">
        <w:rPr>
          <w:sz w:val="20"/>
          <w:szCs w:val="22"/>
        </w:rPr>
        <w:t xml:space="preserve"> </w:t>
      </w:r>
      <w:r w:rsidR="00C1602A" w:rsidRPr="002A2F2B">
        <w:rPr>
          <w:sz w:val="20"/>
          <w:szCs w:val="22"/>
        </w:rPr>
        <w:t>3.____________________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</w:t>
      </w:r>
      <w:r w:rsidRPr="002A2F2B">
        <w:rPr>
          <w:sz w:val="20"/>
          <w:szCs w:val="22"/>
        </w:rPr>
        <w:tab/>
        <w:t>Regular member name:___________________________________________</w:t>
      </w:r>
    </w:p>
    <w:p w:rsidR="002A2F2B" w:rsidRPr="002A2F2B" w:rsidRDefault="00CD0C36" w:rsidP="002A2F2B">
      <w:pPr>
        <w:spacing w:line="240" w:lineRule="atLeast"/>
        <w:ind w:firstLine="720"/>
        <w:rPr>
          <w:sz w:val="20"/>
          <w:szCs w:val="22"/>
        </w:rPr>
      </w:pPr>
      <w:r>
        <w:rPr>
          <w:sz w:val="20"/>
          <w:szCs w:val="22"/>
        </w:rPr>
        <w:t>[  ]</w:t>
      </w:r>
      <w:r>
        <w:rPr>
          <w:sz w:val="20"/>
          <w:szCs w:val="22"/>
        </w:rPr>
        <w:tab/>
      </w:r>
      <w:r w:rsidR="002A2F2B" w:rsidRPr="002A2F2B">
        <w:rPr>
          <w:sz w:val="20"/>
          <w:szCs w:val="22"/>
        </w:rPr>
        <w:t>Regular member name:___________________________________________</w:t>
      </w:r>
    </w:p>
    <w:p w:rsidR="00C1602A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 w:rsidR="00CD0C36"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 xml:space="preserve">[  ]        </w:t>
      </w:r>
      <w:r>
        <w:rPr>
          <w:sz w:val="20"/>
          <w:szCs w:val="22"/>
        </w:rPr>
        <w:tab/>
      </w:r>
      <w:r w:rsidRPr="002A2F2B">
        <w:rPr>
          <w:sz w:val="20"/>
          <w:szCs w:val="22"/>
        </w:rPr>
        <w:t>Regular member name:___________________________________________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C7390" w:rsidP="002A2F2B">
      <w:pPr>
        <w:spacing w:line="240" w:lineRule="atLeast"/>
        <w:ind w:firstLine="720"/>
        <w:rPr>
          <w:sz w:val="20"/>
          <w:szCs w:val="22"/>
        </w:rPr>
      </w:pPr>
      <w:r w:rsidRPr="002C7390">
        <w:rPr>
          <w:sz w:val="20"/>
          <w:szCs w:val="22"/>
        </w:rPr>
        <w:pict>
          <v:shape id="_x0000_i1026" type="#_x0000_t75" style="width:551.35pt;height:1.75pt" o:hrpct="0" o:hralign="center" o:hr="t">
            <v:imagedata r:id="rId5" o:title="Default Line"/>
          </v:shape>
        </w:pic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B4267B">
        <w:rPr>
          <w:b/>
          <w:sz w:val="20"/>
          <w:szCs w:val="22"/>
        </w:rPr>
        <w:t>(4)</w:t>
      </w:r>
      <w:r w:rsidRPr="002A2F2B">
        <w:rPr>
          <w:sz w:val="20"/>
          <w:szCs w:val="22"/>
        </w:rPr>
        <w:t xml:space="preserve"> This item may be selected </w:t>
      </w:r>
      <w:r w:rsidRPr="002A2F2B">
        <w:rPr>
          <w:b/>
          <w:sz w:val="20"/>
          <w:szCs w:val="22"/>
        </w:rPr>
        <w:t>more than once: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The following back volumes (1-7</w:t>
      </w:r>
      <w:r w:rsidR="0058577D">
        <w:rPr>
          <w:sz w:val="20"/>
          <w:szCs w:val="22"/>
        </w:rPr>
        <w:t>6</w:t>
      </w:r>
      <w:r w:rsidRPr="002A2F2B">
        <w:rPr>
          <w:sz w:val="20"/>
          <w:szCs w:val="22"/>
        </w:rPr>
        <w:t>, 1936 – 20</w:t>
      </w:r>
      <w:r w:rsidR="0058577D">
        <w:rPr>
          <w:sz w:val="20"/>
          <w:szCs w:val="22"/>
        </w:rPr>
        <w:t>11</w:t>
      </w:r>
      <w:r w:rsidRPr="002A2F2B">
        <w:rPr>
          <w:sz w:val="20"/>
          <w:szCs w:val="22"/>
        </w:rPr>
        <w:t xml:space="preserve">) of </w:t>
      </w:r>
      <w:r w:rsidRPr="002A2F2B">
        <w:rPr>
          <w:i/>
          <w:sz w:val="20"/>
          <w:szCs w:val="22"/>
        </w:rPr>
        <w:t xml:space="preserve">The Journal of Symbolic Logic </w:t>
      </w:r>
      <w:r w:rsidRPr="002A2F2B">
        <w:rPr>
          <w:sz w:val="20"/>
          <w:szCs w:val="22"/>
        </w:rPr>
        <w:t>and corresponding back volumes (1-1</w:t>
      </w:r>
      <w:r w:rsidR="0058577D">
        <w:rPr>
          <w:sz w:val="20"/>
          <w:szCs w:val="22"/>
        </w:rPr>
        <w:t>7</w:t>
      </w:r>
      <w:r w:rsidRPr="002A2F2B">
        <w:rPr>
          <w:sz w:val="20"/>
          <w:szCs w:val="22"/>
        </w:rPr>
        <w:t>, 1995 – 20</w:t>
      </w:r>
      <w:r w:rsidR="0058577D">
        <w:rPr>
          <w:sz w:val="20"/>
          <w:szCs w:val="22"/>
        </w:rPr>
        <w:t>11</w:t>
      </w:r>
      <w:r w:rsidRPr="002A2F2B">
        <w:rPr>
          <w:sz w:val="20"/>
          <w:szCs w:val="22"/>
        </w:rPr>
        <w:t xml:space="preserve">) of </w:t>
      </w:r>
      <w:r w:rsidRPr="002A2F2B">
        <w:rPr>
          <w:i/>
          <w:sz w:val="20"/>
          <w:szCs w:val="22"/>
        </w:rPr>
        <w:t>The Bulletin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C1602A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</w:p>
    <w:p w:rsidR="002A2F2B" w:rsidRPr="002A2F2B" w:rsidRDefault="002A2F2B" w:rsidP="002A2F2B">
      <w:pPr>
        <w:spacing w:line="240" w:lineRule="atLeast"/>
        <w:ind w:left="720"/>
        <w:rPr>
          <w:sz w:val="20"/>
          <w:szCs w:val="22"/>
        </w:rPr>
      </w:pPr>
      <w:r w:rsidRPr="002A2F2B">
        <w:rPr>
          <w:sz w:val="20"/>
          <w:szCs w:val="22"/>
        </w:rPr>
        <w:t>The following back volumes (1-</w:t>
      </w:r>
      <w:r w:rsidR="0058577D">
        <w:rPr>
          <w:sz w:val="20"/>
          <w:szCs w:val="22"/>
        </w:rPr>
        <w:t>4</w:t>
      </w:r>
      <w:r w:rsidRPr="002A2F2B">
        <w:rPr>
          <w:sz w:val="20"/>
          <w:szCs w:val="22"/>
        </w:rPr>
        <w:t>, 2008 – 20</w:t>
      </w:r>
      <w:r w:rsidR="0058577D">
        <w:rPr>
          <w:sz w:val="20"/>
          <w:szCs w:val="22"/>
        </w:rPr>
        <w:t>11</w:t>
      </w:r>
      <w:r w:rsidRPr="002A2F2B">
        <w:rPr>
          <w:sz w:val="20"/>
          <w:szCs w:val="22"/>
        </w:rPr>
        <w:t xml:space="preserve">) of </w:t>
      </w:r>
      <w:r w:rsidRPr="002A2F2B">
        <w:rPr>
          <w:i/>
          <w:sz w:val="20"/>
          <w:szCs w:val="22"/>
        </w:rPr>
        <w:t>The Review of Symbolic Logic</w:t>
      </w:r>
      <w:r w:rsidRPr="002A2F2B">
        <w:rPr>
          <w:sz w:val="20"/>
          <w:szCs w:val="22"/>
        </w:rPr>
        <w:t>: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rPr>
          <w:sz w:val="20"/>
          <w:szCs w:val="22"/>
        </w:rPr>
      </w:pPr>
      <w:r w:rsidRPr="002A2F2B">
        <w:rPr>
          <w:sz w:val="20"/>
          <w:szCs w:val="22"/>
        </w:rPr>
        <w:tab/>
        <w:t>[  ] Volume ________ to be sent to: ____________________________________________________</w:t>
      </w:r>
    </w:p>
    <w:p w:rsidR="002A2F2B" w:rsidRPr="002A2F2B" w:rsidRDefault="002A2F2B" w:rsidP="002A2F2B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C1602A" w:rsidRPr="002A2F2B" w:rsidRDefault="00C1602A" w:rsidP="00C1602A">
      <w:pPr>
        <w:spacing w:line="240" w:lineRule="atLeast"/>
        <w:ind w:firstLine="720"/>
        <w:rPr>
          <w:sz w:val="20"/>
          <w:szCs w:val="22"/>
        </w:rPr>
      </w:pPr>
      <w:r w:rsidRPr="002A2F2B">
        <w:rPr>
          <w:sz w:val="20"/>
          <w:szCs w:val="22"/>
        </w:rPr>
        <w:t>[  ] Volume ________ to be sent to: ____________________________________________________</w:t>
      </w:r>
    </w:p>
    <w:p w:rsidR="002A2F2B" w:rsidRDefault="002A2F2B" w:rsidP="006C2575">
      <w:pPr>
        <w:spacing w:line="240" w:lineRule="atLeast"/>
        <w:ind w:firstLine="720"/>
        <w:rPr>
          <w:rFonts w:asciiTheme="minorHAnsi" w:eastAsiaTheme="minorHAnsi" w:hAnsiTheme="minorHAnsi" w:cstheme="minorBidi"/>
          <w:sz w:val="20"/>
          <w:szCs w:val="20"/>
        </w:rPr>
      </w:pPr>
    </w:p>
    <w:sectPr w:rsidR="002A2F2B" w:rsidSect="00D344A3">
      <w:pgSz w:w="12240" w:h="15840"/>
      <w:pgMar w:top="432" w:right="605" w:bottom="432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B77"/>
    <w:rsid w:val="000905CA"/>
    <w:rsid w:val="000A5B08"/>
    <w:rsid w:val="000B1CD1"/>
    <w:rsid w:val="000B688C"/>
    <w:rsid w:val="000C1C2C"/>
    <w:rsid w:val="000F6159"/>
    <w:rsid w:val="00110D6B"/>
    <w:rsid w:val="00163BE6"/>
    <w:rsid w:val="0017051C"/>
    <w:rsid w:val="001707C6"/>
    <w:rsid w:val="001A6D80"/>
    <w:rsid w:val="0025323A"/>
    <w:rsid w:val="0027685D"/>
    <w:rsid w:val="002A2F2B"/>
    <w:rsid w:val="002C7390"/>
    <w:rsid w:val="002E47CE"/>
    <w:rsid w:val="00313205"/>
    <w:rsid w:val="0031732C"/>
    <w:rsid w:val="00320BCF"/>
    <w:rsid w:val="00350B20"/>
    <w:rsid w:val="00371659"/>
    <w:rsid w:val="003766F2"/>
    <w:rsid w:val="00514303"/>
    <w:rsid w:val="005245E9"/>
    <w:rsid w:val="0058577D"/>
    <w:rsid w:val="0058606C"/>
    <w:rsid w:val="005A00D7"/>
    <w:rsid w:val="00651DBD"/>
    <w:rsid w:val="006C2575"/>
    <w:rsid w:val="006C2B77"/>
    <w:rsid w:val="00731F55"/>
    <w:rsid w:val="00742E04"/>
    <w:rsid w:val="00753D9D"/>
    <w:rsid w:val="00817145"/>
    <w:rsid w:val="00875104"/>
    <w:rsid w:val="008C0427"/>
    <w:rsid w:val="008F6174"/>
    <w:rsid w:val="0092280A"/>
    <w:rsid w:val="00960D5F"/>
    <w:rsid w:val="0096159E"/>
    <w:rsid w:val="009A1A28"/>
    <w:rsid w:val="009A6ED3"/>
    <w:rsid w:val="009A7D65"/>
    <w:rsid w:val="009F662C"/>
    <w:rsid w:val="00A6627D"/>
    <w:rsid w:val="00B33CDE"/>
    <w:rsid w:val="00B418A4"/>
    <w:rsid w:val="00B4267B"/>
    <w:rsid w:val="00B666D1"/>
    <w:rsid w:val="00BA24AC"/>
    <w:rsid w:val="00C1602A"/>
    <w:rsid w:val="00C8004E"/>
    <w:rsid w:val="00C848A8"/>
    <w:rsid w:val="00C97AD2"/>
    <w:rsid w:val="00CD0C36"/>
    <w:rsid w:val="00CD0EF8"/>
    <w:rsid w:val="00D344A3"/>
    <w:rsid w:val="00D55F41"/>
    <w:rsid w:val="00D70E38"/>
    <w:rsid w:val="00D73C26"/>
    <w:rsid w:val="00D747E3"/>
    <w:rsid w:val="00DB750C"/>
    <w:rsid w:val="00DE5F70"/>
    <w:rsid w:val="00DF6553"/>
    <w:rsid w:val="00ED2E69"/>
    <w:rsid w:val="00F75383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77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3780</Characters>
  <Application>Microsoft Macintosh Word</Application>
  <DocSecurity>0</DocSecurity>
  <Lines>31</Lines>
  <Paragraphs>7</Paragraphs>
  <ScaleCrop>false</ScaleCrop>
  <Company>Vassar College</Company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 Symbolic Logic</dc:creator>
  <cp:keywords/>
  <cp:lastModifiedBy>Association for  Symbolic Logic</cp:lastModifiedBy>
  <cp:revision>2</cp:revision>
  <cp:lastPrinted>2009-10-19T19:01:00Z</cp:lastPrinted>
  <dcterms:created xsi:type="dcterms:W3CDTF">2011-10-27T12:09:00Z</dcterms:created>
  <dcterms:modified xsi:type="dcterms:W3CDTF">2011-10-27T12:09:00Z</dcterms:modified>
</cp:coreProperties>
</file>